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spq2gyl8tb2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Creative Discipline Tracker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Purpose:</w:t>
        <w:br w:type="textWrapping"/>
      </w:r>
      <w:r w:rsidDel="00000000" w:rsidR="00000000" w:rsidRPr="00000000">
        <w:rPr>
          <w:rtl w:val="0"/>
        </w:rPr>
        <w:t xml:space="preserve">This tracker is designed for independent artists to stay consistent, manage their creative goals, log progress, track submissions, and reflect on their practice regularly. It works across all art forms - music, visual art, film, writing, design, dance, etc.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ubme5coqxhv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SECTION 1: Weekly Creative Goals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Every Monday (or at the start of your week), set 1–3 clear goals.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layout:</w:t>
      </w:r>
    </w:p>
    <w:tbl>
      <w:tblPr>
        <w:tblStyle w:val="Table1"/>
        <w:tblW w:w="4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5"/>
        <w:tblGridChange w:id="0">
          <w:tblGrid>
            <w:gridCol w:w="45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Week of: 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Goal 1</w:t>
            </w:r>
            <w:r w:rsidDel="00000000" w:rsidR="00000000" w:rsidRPr="00000000">
              <w:rPr>
                <w:rtl w:val="0"/>
              </w:rPr>
              <w:t xml:space="preserve">: 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Goal 2</w:t>
            </w:r>
            <w:r w:rsidDel="00000000" w:rsidR="00000000" w:rsidRPr="00000000">
              <w:rPr>
                <w:rtl w:val="0"/>
              </w:rPr>
              <w:t xml:space="preserve">: _______________________________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Goal 3</w:t>
            </w:r>
            <w:r w:rsidDel="00000000" w:rsidR="00000000" w:rsidRPr="00000000">
              <w:rPr>
                <w:rtl w:val="0"/>
              </w:rPr>
              <w:t xml:space="preserve">: _______________________________</w:t>
            </w:r>
          </w:p>
        </w:tc>
      </w:tr>
    </w:tbl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Tips: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Keep goals measurable (“Finish 3 pages of script,” “Upload portfolio update”)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Balance ambition with what’s realistic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Reflect on unfinished goals at the end of the week</w:t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w6cl24idsp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k2pr5v9qea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4dn6mxggyq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xungupb6z8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SECTION 2: Daily Creative Log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to log what you worked on each day. Track time spent, energy levels, and short notes on what you did.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layout:</w:t>
      </w:r>
    </w:p>
    <w:tbl>
      <w:tblPr>
        <w:tblStyle w:val="Table2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1995"/>
        <w:gridCol w:w="1230"/>
        <w:gridCol w:w="1665"/>
        <w:gridCol w:w="3045"/>
        <w:tblGridChange w:id="0">
          <w:tblGrid>
            <w:gridCol w:w="1410"/>
            <w:gridCol w:w="1995"/>
            <w:gridCol w:w="1230"/>
            <w:gridCol w:w="1665"/>
            <w:gridCol w:w="304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 Spent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Focus Level (1–5)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2025-05-20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Sketching new characters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1.5 hrs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Felt productive, saved 2 good drafts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2025-05-21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Grant research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 hrs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Distracted, but found 2 solid options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Customize Focus Level Scale:</w:t>
        <w:br w:type="textWrapping"/>
      </w:r>
      <w:r w:rsidDel="00000000" w:rsidR="00000000" w:rsidRPr="00000000">
        <w:rPr>
          <w:rtl w:val="0"/>
        </w:rPr>
        <w:t xml:space="preserve"> 1 = very distracted, 5 = fully in flow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qumye8v8i0i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SECTION 3: Submission &amp; Outreach Log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Track when and where you submit your work — whether for grants, festivals, galleries, residencies, magazines, playlists, or competitions.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layout:</w:t>
      </w:r>
    </w:p>
    <w:tbl>
      <w:tblPr>
        <w:tblStyle w:val="Table3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1785"/>
        <w:gridCol w:w="1620"/>
        <w:gridCol w:w="1215"/>
        <w:gridCol w:w="1185"/>
        <w:gridCol w:w="2325"/>
        <w:tblGridChange w:id="0">
          <w:tblGrid>
            <w:gridCol w:w="1215"/>
            <w:gridCol w:w="1785"/>
            <w:gridCol w:w="1620"/>
            <w:gridCol w:w="1215"/>
            <w:gridCol w:w="1185"/>
            <w:gridCol w:w="23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Submission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Platform / Org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2025-05-18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Grant Proposal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Creative Capital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Pending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Need to follow up in 3 weeks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2025-05-12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Music Demo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Indie Playlist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Rejected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Revise mix before next one</w:t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Tip:</w:t>
      </w:r>
      <w:r w:rsidDel="00000000" w:rsidR="00000000" w:rsidRPr="00000000">
        <w:rPr>
          <w:rtl w:val="0"/>
        </w:rPr>
        <w:t xml:space="preserve"> Schedule follow-ups and log responses.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s2gbroisu5k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sn9vjpjrf2z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o8ss1ykv06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2vqod5bmoet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SECTION 4: Learning &amp; Skill Development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Track what you’re learning outside of making. This includes courses, tools, readings, feedback sessions, etc.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layout:</w:t>
      </w:r>
    </w:p>
    <w:tbl>
      <w:tblPr>
        <w:tblStyle w:val="Table4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44.9416755037118"/>
        <w:gridCol w:w="1925.5991516436904"/>
        <w:gridCol w:w="1032.2799575821846"/>
        <w:gridCol w:w="2610.4772004241786"/>
        <w:gridCol w:w="2446.7020148462357"/>
        <w:tblGridChange w:id="0">
          <w:tblGrid>
            <w:gridCol w:w="1344.9416755037118"/>
            <w:gridCol w:w="1925.5991516436904"/>
            <w:gridCol w:w="1032.2799575821846"/>
            <w:gridCol w:w="2610.4772004241786"/>
            <w:gridCol w:w="2446.702014846235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 / 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2025-05-14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Color theory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Video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YouTube (Satori Design)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Applying to next series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2025-05-15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Grant writing tips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Webinar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Artist Resources Hub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Saved checklist</w:t>
            </w:r>
          </w:p>
        </w:tc>
      </w:tr>
    </w:tbl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Optional tags:</w:t>
      </w:r>
      <w:r w:rsidDel="00000000" w:rsidR="00000000" w:rsidRPr="00000000">
        <w:rPr>
          <w:rtl w:val="0"/>
        </w:rPr>
        <w:t xml:space="preserve"> #creative #business #technical #promotion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1tr6e5g9ya0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SECTION 5: Weekly Reflection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the end of your week (or project cycle), reflect briefly on how it went.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Prompts: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did I finish this week?</w:t>
        <w:br w:type="textWrapping"/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challenged me?</w:t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energized me?</w:t>
        <w:br w:type="textWrapping"/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do I want to do differently next week?</w:t>
        <w:br w:type="textWrapping"/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Example:</w:t>
      </w:r>
    </w:p>
    <w:p w:rsidR="00000000" w:rsidDel="00000000" w:rsidP="00000000" w:rsidRDefault="00000000" w:rsidRPr="00000000" w14:paraId="0000005D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This week I submitted a grant and finished 2 demo tracks.</w:t>
        <w:br w:type="textWrapping"/>
        <w:t xml:space="preserve"> Struggled with time management midweek.</w:t>
        <w:br w:type="textWrapping"/>
        <w:t xml:space="preserve"> Editing is becoming a creative block — may need feedback sooner.</w:t>
        <w:br w:type="textWrapping"/>
        <w:t xml:space="preserve"> Next week: limit multitasking, schedule 1 tech-free work session.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6txel3i6mnb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h4knc8x9295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me9qciqlh3o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43blsqj7ncd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Optional SECTION 6: Monthly Check-In (Summary)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once a month to look back and reset.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Prompts: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What were my top 3 wins?</w:t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Did I meet most of my weekly goals?</w:t>
        <w:br w:type="textWrapping"/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Where did I lose momentum?</w:t>
        <w:br w:type="textWrapping"/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 patterns am I noticing in my practice?</w:t>
        <w:br w:type="textWrapping"/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What’s one thing I want to improve next month?</w:t>
        <w:br w:type="textWrapping"/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go6yregflk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How to Use This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Digital:</w:t>
      </w:r>
      <w:r w:rsidDel="00000000" w:rsidR="00000000" w:rsidRPr="00000000">
        <w:rPr>
          <w:rtl w:val="0"/>
        </w:rPr>
        <w:t xml:space="preserve"> Copy this into a Notion doc, Google Doc, or Airtable</w:t>
        <w:br w:type="textWrapping"/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Printable:</w:t>
      </w:r>
      <w:r w:rsidDel="00000000" w:rsidR="00000000" w:rsidRPr="00000000">
        <w:rPr>
          <w:rtl w:val="0"/>
        </w:rPr>
        <w:t xml:space="preserve"> Print weekly/monthly and use by hand</w:t>
        <w:br w:type="textWrapping"/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Flexible:</w:t>
      </w:r>
      <w:r w:rsidDel="00000000" w:rsidR="00000000" w:rsidRPr="00000000">
        <w:rPr>
          <w:rtl w:val="0"/>
        </w:rPr>
        <w:t xml:space="preserve"> Add sections like finances, inspiration sources, collaborators, etc.</w:t>
        <w:br w:type="textWrapping"/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Discipline ≠ pressure:</w:t>
      </w:r>
      <w:r w:rsidDel="00000000" w:rsidR="00000000" w:rsidRPr="00000000">
        <w:rPr>
          <w:rtl w:val="0"/>
        </w:rPr>
        <w:t xml:space="preserve"> Use this to support creativity, not to punish missed goals</w:t>
        <w:br w:type="textWrapping"/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